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9DA" w:rsidRDefault="00B459DA" w:rsidP="00B459DA"/>
    <w:p w:rsidR="00B66EA9" w:rsidRDefault="00B459DA" w:rsidP="00B66EA9">
      <w:pPr>
        <w:spacing w:after="0"/>
        <w:rPr>
          <w:u w:val="single"/>
        </w:rPr>
      </w:pPr>
      <w:r w:rsidRPr="00B66EA9">
        <w:rPr>
          <w:b/>
          <w:u w:val="single"/>
        </w:rPr>
        <w:t>Lámina 1</w:t>
      </w:r>
      <w:r w:rsidRPr="00B66EA9">
        <w:rPr>
          <w:u w:val="single"/>
        </w:rPr>
        <w:t xml:space="preserve"> </w:t>
      </w:r>
    </w:p>
    <w:p w:rsidR="00B459DA" w:rsidRPr="00B66EA9" w:rsidRDefault="00B459DA" w:rsidP="00B66EA9">
      <w:pPr>
        <w:spacing w:after="0"/>
        <w:rPr>
          <w:u w:val="single"/>
        </w:rPr>
      </w:pPr>
      <w:r>
        <w:t>Relevamiento y diagnóstico del espacio estudiado</w:t>
      </w:r>
    </w:p>
    <w:p w:rsidR="00B459DA" w:rsidRDefault="00B459DA" w:rsidP="00B66EA9">
      <w:pPr>
        <w:spacing w:after="0"/>
      </w:pPr>
      <w:r>
        <w:t>Premisas de diseño Lumínico y Acústico/Síntesis Gráfico Conceptual.</w:t>
      </w:r>
    </w:p>
    <w:p w:rsidR="00B459DA" w:rsidRPr="00B66EA9" w:rsidRDefault="00B459DA" w:rsidP="00B459DA">
      <w:pPr>
        <w:spacing w:after="0"/>
        <w:rPr>
          <w:b/>
          <w:sz w:val="28"/>
          <w:szCs w:val="28"/>
        </w:rPr>
      </w:pPr>
      <w:r>
        <w:t>Planta del local y dos cortes de arquitectura (longitudinal y transversal) con definición de áreas o sectores de uso. Acotar. Esc. 1:100</w:t>
      </w:r>
      <w:r w:rsidR="00B66EA9">
        <w:t>(Piezas gráficas técnicas).</w:t>
      </w:r>
      <w:r w:rsidR="00B66EA9">
        <w:tab/>
        <w:t xml:space="preserve">    </w:t>
      </w:r>
      <w:r w:rsidR="00B66EA9" w:rsidRPr="00B66EA9">
        <w:rPr>
          <w:b/>
          <w:sz w:val="28"/>
          <w:szCs w:val="28"/>
        </w:rPr>
        <w:t>20%</w:t>
      </w:r>
    </w:p>
    <w:p w:rsidR="00B459DA" w:rsidRPr="00B66EA9" w:rsidRDefault="00B459DA" w:rsidP="00B459DA">
      <w:pPr>
        <w:spacing w:after="0"/>
        <w:rPr>
          <w:b/>
          <w:u w:val="single"/>
        </w:rPr>
      </w:pPr>
      <w:r w:rsidRPr="00B66EA9">
        <w:rPr>
          <w:b/>
          <w:u w:val="single"/>
        </w:rPr>
        <w:t>Lámina 2</w:t>
      </w:r>
    </w:p>
    <w:p w:rsidR="00B459DA" w:rsidRDefault="00B459DA" w:rsidP="00B459DA">
      <w:pPr>
        <w:spacing w:after="0"/>
      </w:pPr>
      <w:r>
        <w:t xml:space="preserve">Planta y 2 corte/s con ubicación de materiales acústicos superficiales propuestos (reflectantes y absorbentes) Esc. 1:75 </w:t>
      </w:r>
    </w:p>
    <w:p w:rsidR="00B459DA" w:rsidRDefault="00B459DA" w:rsidP="00B459DA">
      <w:pPr>
        <w:spacing w:after="0"/>
      </w:pPr>
      <w:r>
        <w:t xml:space="preserve">Especificaciones </w:t>
      </w:r>
      <w:proofErr w:type="gramStart"/>
      <w:r>
        <w:t>técnicas ,</w:t>
      </w:r>
      <w:proofErr w:type="gramEnd"/>
      <w:r w:rsidR="00B66EA9">
        <w:t xml:space="preserve"> </w:t>
      </w:r>
      <w:bookmarkStart w:id="0" w:name="_GoBack"/>
      <w:bookmarkEnd w:id="0"/>
      <w:r>
        <w:t>en planta y cortes, de los materiales seleccionados</w:t>
      </w:r>
    </w:p>
    <w:p w:rsidR="00B459DA" w:rsidRDefault="00B459DA" w:rsidP="00B459DA">
      <w:pPr>
        <w:spacing w:after="0"/>
      </w:pPr>
      <w:r>
        <w:t>Desarrollo de los cálculos de Absorción Acústica</w:t>
      </w:r>
      <w:r>
        <w:t xml:space="preserve">     </w:t>
      </w:r>
      <w:r w:rsidR="00B66EA9" w:rsidRPr="00B66EA9">
        <w:rPr>
          <w:b/>
          <w:sz w:val="28"/>
          <w:szCs w:val="28"/>
        </w:rPr>
        <w:t>35%</w:t>
      </w:r>
    </w:p>
    <w:p w:rsidR="00B459DA" w:rsidRPr="00B66EA9" w:rsidRDefault="00B459DA" w:rsidP="00B459DA">
      <w:pPr>
        <w:spacing w:after="0"/>
        <w:rPr>
          <w:b/>
          <w:u w:val="single"/>
        </w:rPr>
      </w:pPr>
      <w:r w:rsidRPr="00B66EA9">
        <w:rPr>
          <w:b/>
          <w:u w:val="single"/>
        </w:rPr>
        <w:t>Lámina 3</w:t>
      </w:r>
    </w:p>
    <w:p w:rsidR="00B459DA" w:rsidRDefault="00B459DA" w:rsidP="00B459DA">
      <w:pPr>
        <w:spacing w:after="0"/>
      </w:pPr>
      <w:r>
        <w:t xml:space="preserve">Planta de cielorraso  con ubicación de luminarias. Esc. 1:75 (Pieza grafica técnica). </w:t>
      </w:r>
    </w:p>
    <w:p w:rsidR="00B459DA" w:rsidRDefault="00B459DA" w:rsidP="00B459DA">
      <w:pPr>
        <w:spacing w:after="0"/>
      </w:pPr>
      <w:r>
        <w:t xml:space="preserve">Catálogo de luminarias  </w:t>
      </w:r>
    </w:p>
    <w:p w:rsidR="00B459DA" w:rsidRPr="00B66EA9" w:rsidRDefault="00B459DA" w:rsidP="00B459DA">
      <w:pPr>
        <w:spacing w:after="0"/>
        <w:rPr>
          <w:b/>
          <w:sz w:val="28"/>
          <w:szCs w:val="28"/>
        </w:rPr>
      </w:pPr>
      <w:r>
        <w:t>Desarrollo de los cálculos de Luminotecnia</w:t>
      </w:r>
      <w:r>
        <w:tab/>
      </w:r>
      <w:r w:rsidRPr="00B66EA9">
        <w:rPr>
          <w:b/>
          <w:sz w:val="28"/>
          <w:szCs w:val="28"/>
        </w:rPr>
        <w:t xml:space="preserve">   </w:t>
      </w:r>
      <w:r w:rsidR="00B66EA9" w:rsidRPr="00B66EA9">
        <w:rPr>
          <w:b/>
          <w:sz w:val="28"/>
          <w:szCs w:val="28"/>
        </w:rPr>
        <w:t>35%</w:t>
      </w:r>
    </w:p>
    <w:p w:rsidR="00B459DA" w:rsidRPr="00B66EA9" w:rsidRDefault="00B459DA" w:rsidP="00B459DA">
      <w:pPr>
        <w:spacing w:after="0"/>
        <w:rPr>
          <w:b/>
          <w:u w:val="single"/>
        </w:rPr>
      </w:pPr>
      <w:r w:rsidRPr="00B66EA9">
        <w:rPr>
          <w:b/>
          <w:u w:val="single"/>
        </w:rPr>
        <w:t>Valoración general</w:t>
      </w:r>
    </w:p>
    <w:p w:rsidR="00987AB4" w:rsidRPr="00B66EA9" w:rsidRDefault="00B459DA" w:rsidP="00B459DA">
      <w:pPr>
        <w:spacing w:after="0"/>
        <w:rPr>
          <w:b/>
          <w:sz w:val="28"/>
          <w:szCs w:val="28"/>
        </w:rPr>
      </w:pPr>
      <w:r>
        <w:t>Grado de correlación entre relevamiento, diagnóstico y premisas con la propuesta técnico-constructiva y los cálculos de  acústica y luminotécnica</w:t>
      </w:r>
      <w:proofErr w:type="gramStart"/>
      <w:r>
        <w:t>.</w:t>
      </w:r>
      <w:r>
        <w:t>/</w:t>
      </w:r>
      <w:proofErr w:type="gramEnd"/>
      <w:r>
        <w:t>Síntesis Lograda</w:t>
      </w:r>
      <w:r>
        <w:t xml:space="preserve"> </w:t>
      </w:r>
      <w:r>
        <w:tab/>
      </w:r>
      <w:r w:rsidRPr="00B66EA9">
        <w:rPr>
          <w:b/>
          <w:sz w:val="28"/>
          <w:szCs w:val="28"/>
        </w:rPr>
        <w:t xml:space="preserve">  </w:t>
      </w:r>
      <w:r w:rsidRPr="00B66EA9">
        <w:rPr>
          <w:b/>
          <w:sz w:val="28"/>
          <w:szCs w:val="28"/>
        </w:rPr>
        <w:t>10%</w:t>
      </w:r>
    </w:p>
    <w:p w:rsidR="00B66EA9" w:rsidRDefault="00B66EA9" w:rsidP="00B459DA">
      <w:pPr>
        <w:spacing w:after="0"/>
      </w:pPr>
    </w:p>
    <w:p w:rsidR="00B66EA9" w:rsidRPr="00B66EA9" w:rsidRDefault="00B66EA9" w:rsidP="00B459DA">
      <w:pPr>
        <w:spacing w:after="0"/>
        <w:rPr>
          <w:b/>
        </w:rPr>
      </w:pPr>
      <w:r w:rsidRPr="00B66EA9">
        <w:rPr>
          <w:b/>
        </w:rPr>
        <w:t>NOTA FINAL:</w:t>
      </w:r>
      <w:r>
        <w:rPr>
          <w:b/>
        </w:rPr>
        <w:t xml:space="preserve">     </w:t>
      </w:r>
      <w:r w:rsidRPr="00B66EA9">
        <w:rPr>
          <w:b/>
          <w:sz w:val="28"/>
          <w:szCs w:val="28"/>
        </w:rPr>
        <w:t>80    %</w:t>
      </w:r>
    </w:p>
    <w:sectPr w:rsidR="00B66EA9" w:rsidRPr="00B66EA9" w:rsidSect="00B459D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9DA"/>
    <w:rsid w:val="00987AB4"/>
    <w:rsid w:val="00B459DA"/>
    <w:rsid w:val="00B6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2021-06-24T14:32:00Z</dcterms:created>
  <dcterms:modified xsi:type="dcterms:W3CDTF">2021-06-24T14:37:00Z</dcterms:modified>
</cp:coreProperties>
</file>